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1B64CA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1B64CA" w:rsidRPr="002E5D19" w:rsidRDefault="001B64CA" w:rsidP="001B64CA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>
              <w:rPr>
                <w:sz w:val="20"/>
                <w:szCs w:val="20"/>
              </w:rPr>
              <w:t>фильтроэлементы</w:t>
            </w:r>
            <w:proofErr w:type="spellEnd"/>
            <w:r>
              <w:rPr>
                <w:sz w:val="20"/>
                <w:szCs w:val="20"/>
              </w:rPr>
              <w:t xml:space="preserve">, о возможности применения эквивалента </w:t>
            </w:r>
            <w:r>
              <w:rPr>
                <w:b/>
                <w:sz w:val="20"/>
                <w:szCs w:val="20"/>
              </w:rPr>
              <w:t>(в случае поставки эквивалента)</w:t>
            </w:r>
          </w:p>
          <w:p w:rsidR="002E5D19" w:rsidRDefault="002E5D19" w:rsidP="001B64CA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024980">
              <w:rPr>
                <w:sz w:val="20"/>
                <w:szCs w:val="20"/>
              </w:rPr>
              <w:t>аблиц</w:t>
            </w:r>
            <w:r>
              <w:rPr>
                <w:sz w:val="20"/>
                <w:szCs w:val="20"/>
              </w:rPr>
              <w:t>а</w:t>
            </w:r>
            <w:r w:rsidRPr="00024980">
              <w:rPr>
                <w:sz w:val="20"/>
                <w:szCs w:val="20"/>
              </w:rPr>
              <w:t xml:space="preserve"> соответствия данных (</w:t>
            </w:r>
            <w:proofErr w:type="spellStart"/>
            <w:r w:rsidRPr="00024980">
              <w:rPr>
                <w:sz w:val="20"/>
                <w:szCs w:val="20"/>
              </w:rPr>
              <w:t>similarity</w:t>
            </w:r>
            <w:proofErr w:type="spellEnd"/>
            <w:r w:rsidRPr="00024980">
              <w:rPr>
                <w:sz w:val="20"/>
                <w:szCs w:val="20"/>
              </w:rPr>
              <w:t xml:space="preserve">), где фильтрующая установка и рекомендуемые элементы с характеристиками, идентичными характеристикам установки и комбинации элементов, а также в таблице соответствия </w:t>
            </w:r>
            <w:proofErr w:type="spellStart"/>
            <w:r w:rsidRPr="00024980">
              <w:rPr>
                <w:sz w:val="20"/>
                <w:szCs w:val="20"/>
              </w:rPr>
              <w:t>similarity</w:t>
            </w:r>
            <w:proofErr w:type="spellEnd"/>
            <w:r w:rsidRPr="00024980">
              <w:rPr>
                <w:sz w:val="20"/>
                <w:szCs w:val="20"/>
              </w:rPr>
              <w:t xml:space="preserve"> обязатель</w:t>
            </w:r>
            <w:bookmarkStart w:id="6" w:name="_GoBack"/>
            <w:bookmarkEnd w:id="6"/>
            <w:r w:rsidRPr="00024980">
              <w:rPr>
                <w:sz w:val="20"/>
                <w:szCs w:val="20"/>
              </w:rPr>
              <w:t xml:space="preserve">но должны быть внесены наименование и модель оригинального </w:t>
            </w:r>
            <w:proofErr w:type="spellStart"/>
            <w:r w:rsidRPr="00024980">
              <w:rPr>
                <w:sz w:val="20"/>
                <w:szCs w:val="20"/>
              </w:rPr>
              <w:t>фильтроэлемента</w:t>
            </w:r>
            <w:proofErr w:type="spellEnd"/>
            <w:r w:rsidRPr="00024980">
              <w:rPr>
                <w:sz w:val="20"/>
                <w:szCs w:val="20"/>
              </w:rPr>
              <w:t xml:space="preserve"> и наименование и модель предлагаемого эквивалента, срок хранения и эксплуатации </w:t>
            </w:r>
            <w:proofErr w:type="spellStart"/>
            <w:r w:rsidRPr="00024980"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24980">
              <w:rPr>
                <w:b/>
                <w:sz w:val="20"/>
                <w:szCs w:val="20"/>
              </w:rPr>
              <w:t>(в случае поставки эквивалента)</w:t>
            </w:r>
          </w:p>
          <w:p w:rsidR="001B64CA" w:rsidRDefault="001B64CA" w:rsidP="001B64CA">
            <w:pPr>
              <w:pStyle w:val="-1"/>
              <w:jc w:val="left"/>
              <w:rPr>
                <w:sz w:val="20"/>
                <w:szCs w:val="20"/>
              </w:rPr>
            </w:pP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337E8" w:rsidRPr="00D56C37" w:rsidRDefault="000337E8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4 «Проект договора», согласованный со стороны участника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0337E8">
              <w:t>пункты</w:t>
            </w:r>
            <w:r w:rsidRPr="005406FF">
              <w:t xml:space="preserve"> </w:t>
            </w:r>
            <w:r w:rsidR="000337E8">
              <w:t xml:space="preserve">2 - </w:t>
            </w:r>
            <w:r w:rsidRPr="005406FF">
              <w:t>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2E5D1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337E8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515" w:rsidRDefault="001D5515">
      <w:r>
        <w:separator/>
      </w:r>
    </w:p>
  </w:endnote>
  <w:endnote w:type="continuationSeparator" w:id="0">
    <w:p w:rsidR="001D5515" w:rsidRDefault="001D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515" w:rsidRDefault="001D5515">
      <w:r>
        <w:separator/>
      </w:r>
    </w:p>
  </w:footnote>
  <w:footnote w:type="continuationSeparator" w:id="0">
    <w:p w:rsidR="001D5515" w:rsidRDefault="001D5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37E8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B64CA"/>
    <w:rsid w:val="001C3E1E"/>
    <w:rsid w:val="001D5515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5D1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A99C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2019-10-01T13:31:00Z</dcterms:modified>
</cp:coreProperties>
</file>